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hAnsi="Arial" w:cs="Arial"/>
          <w:color w:val="162F8B"/>
          <w:sz w:val="30"/>
          <w:szCs w:val="30"/>
          <w:shd w:val="clear" w:color="auto" w:fill="F4F4F4"/>
        </w:rPr>
        <w:t>Правила ввода пасс</w:t>
      </w:r>
      <w:bookmarkStart w:id="0" w:name="_GoBack"/>
      <w:bookmarkEnd w:id="0"/>
      <w:r>
        <w:rPr>
          <w:rFonts w:ascii="Arial" w:hAnsi="Arial" w:cs="Arial"/>
          <w:color w:val="162F8B"/>
          <w:sz w:val="30"/>
          <w:szCs w:val="30"/>
          <w:shd w:val="clear" w:color="auto" w:fill="F4F4F4"/>
        </w:rPr>
        <w:t>ажирских данных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Некоторые поля для ввода данных пассажиров имеют ряд ограничений и соответствующих правил!</w:t>
      </w:r>
    </w:p>
    <w:p w:rsidR="00537AE5" w:rsidRPr="00537AE5" w:rsidRDefault="00537AE5" w:rsidP="00537AE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Фамилия Имя Отчество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Запрещено внесение фиктивных фамилий/имён пассажиров.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При бронировании авиабилетов по заграничному паспорту необходим ввод имени и фамилии пассажира так, как они указаны в документе, предъявляемому при путешествии, буквами латинского алфавита.</w:t>
      </w:r>
    </w:p>
    <w:p w:rsidR="00537AE5" w:rsidRPr="00537AE5" w:rsidRDefault="00537AE5" w:rsidP="0053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Просим </w:t>
      </w:r>
      <w:r w:rsidRPr="00537AE5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не вносить </w:t>
      </w: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отчество пассажира при вводе его данных согласно заграничному паспорту!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Ввод отчества пассажира требуется только при бронировании перелета по России, по данным паспорта гражданина РФ.</w:t>
      </w:r>
    </w:p>
    <w:p w:rsidR="00537AE5" w:rsidRPr="00537AE5" w:rsidRDefault="00537AE5" w:rsidP="0053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Номер документа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Запрещено внесение фиктивных номеров документов пассажиров, в том числе 000000000, произвольные/порядковые номера 123456789.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Если пассажир(ы) не гражданин РФ, следует выбрать тип документа «Национальный паспорт». Свидетельство о рождении вносится в следующем порядке: римские цифры, затем сразу же без пробела и тире русские буквы и 6 цифр номера. Образец: VIШБ456123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При вводе римских цифр воспользуйтесь заглавными латинскими буквами. Например, XII, II, I, X. Символы «№», «/», «-» не указываются.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При внесении данных паспорта российского гражданского допускается внесение срока его действия на любую произвольную дату.</w:t>
      </w:r>
    </w:p>
    <w:p w:rsidR="00537AE5" w:rsidRPr="00537AE5" w:rsidRDefault="00537AE5" w:rsidP="0053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Контактная информация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E-mail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Агентствам необходимо вносить адрес компании, а не пассажира! Допускаются цифры, латинские буквы и знаки препинания.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Телефон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Для экстренной связи Авиакомпании с пассажирами требуется указывать контактный номер самого пассажира, а не общий номер агентства или контакты других лиц!</w:t>
      </w:r>
    </w:p>
    <w:p w:rsidR="00537AE5" w:rsidRPr="00537AE5" w:rsidRDefault="00537AE5" w:rsidP="00537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FF0000"/>
          <w:sz w:val="21"/>
          <w:szCs w:val="21"/>
          <w:u w:val="single"/>
          <w:lang w:eastAsia="tr-TR"/>
        </w:rPr>
        <w:t>Важно!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 В связи с особенностью ввода данных в систему бронирования все пробелы и дефисы в имени, фамилии или номере документа запрещены.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 При бронировании перелета для пассажира с </w:t>
      </w: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двойным именем </w:t>
      </w: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или </w:t>
      </w: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фамилией </w:t>
      </w: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(Петрова-Водкина Анна Мария), то требуется ввод данных в следующем виде: PETROVAVODKINA ANNAMARIA, что отобразиться в таком же корректном виде в маршрутной квитанции пассажира.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 Если у пассажиров </w:t>
      </w:r>
      <w:r w:rsidRPr="0053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совпадают фамилии и имена</w:t>
      </w: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, то в конце имени второго пассажира необходимо указать первую букву отчества или добавить последнюю букву его имени, не меняя при этом смысл и звучание. В противном случае Авиакомпания может расценить бронирование как дубликат и аннулировать заказ.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Пример: в брони присутствуют два пассажира с ФИ Иванов Иван. Данные первого пассажира необходимо внести согласно паспорту IVANOV IVAN, а данные второго пассажира IVANOV IVANI - в имени дополнительно указана первая буква отчества I.</w:t>
      </w:r>
    </w:p>
    <w:p w:rsidR="00537AE5" w:rsidRPr="00537AE5" w:rsidRDefault="00537AE5" w:rsidP="00537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37AE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 Если у ребенка нет заграничного паспорта, и он вписан в заграничный паспорт взрослого пассажира, при оформлении авиабилета на ребенка необходимо указать данные заграничного паспорта взрослого пассажира, в котором вписан ребенок.</w:t>
      </w:r>
    </w:p>
    <w:p w:rsidR="00255A9A" w:rsidRDefault="00255A9A"/>
    <w:sectPr w:rsidR="0025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E5"/>
    <w:rsid w:val="00255A9A"/>
    <w:rsid w:val="005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F2F3"/>
  <w15:chartTrackingRefBased/>
  <w15:docId w15:val="{6F8FD925-645C-4461-988A-AFD413B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37A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37AE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3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3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PELIN ELIACIK</dc:creator>
  <cp:keywords/>
  <dc:description/>
  <cp:lastModifiedBy>HATICE PELIN ELIACIK</cp:lastModifiedBy>
  <cp:revision>1</cp:revision>
  <dcterms:created xsi:type="dcterms:W3CDTF">2018-04-24T13:49:00Z</dcterms:created>
  <dcterms:modified xsi:type="dcterms:W3CDTF">2018-04-24T13:51:00Z</dcterms:modified>
</cp:coreProperties>
</file>